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F9CA5" w14:textId="77777777" w:rsidR="007C176A" w:rsidRPr="00781DED" w:rsidRDefault="007C176A" w:rsidP="00662ABD">
      <w:pPr>
        <w:rPr>
          <w:b/>
          <w:bCs/>
        </w:rPr>
      </w:pPr>
    </w:p>
    <w:p w14:paraId="5A23B9BB" w14:textId="2CCBD7F8" w:rsidR="00662ABD" w:rsidRPr="00781DED" w:rsidRDefault="00591C27" w:rsidP="00662ABD">
      <w:pPr>
        <w:rPr>
          <w:b/>
          <w:bCs/>
          <w:sz w:val="48"/>
          <w:szCs w:val="48"/>
        </w:rPr>
      </w:pPr>
      <w:r w:rsidRPr="00781DED">
        <w:rPr>
          <w:b/>
          <w:bCs/>
          <w:sz w:val="48"/>
          <w:szCs w:val="48"/>
        </w:rPr>
        <w:t>KODEKS PONAŠANJA</w:t>
      </w:r>
    </w:p>
    <w:p w14:paraId="27990EB5" w14:textId="4D94EAC4" w:rsidR="00662ABD" w:rsidRPr="00781DED" w:rsidRDefault="00662ABD" w:rsidP="00BF406A">
      <w:pP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81DED">
        <w:rPr>
          <w:b/>
          <w:bCs/>
        </w:rPr>
        <w:t>Broj politike:</w:t>
      </w:r>
      <w:r w:rsidRPr="00781DED">
        <w:t xml:space="preserve"> </w:t>
      </w:r>
      <w:r w:rsidR="00BF406A" w:rsidRPr="00781DED">
        <w:t>COK-GOV-0</w:t>
      </w:r>
      <w:r w:rsidR="00591C27" w:rsidRPr="00781DED">
        <w:t>3</w:t>
      </w:r>
      <w:r w:rsidR="00BF406A" w:rsidRPr="00781DED">
        <w:t>-2025</w:t>
      </w:r>
      <w:r w:rsidR="00177827" w:rsidRPr="00781DED">
        <w:t xml:space="preserve"> </w:t>
      </w:r>
      <w:r w:rsidRPr="00781DED">
        <w:br/>
      </w:r>
      <w:r w:rsidRPr="00781DED">
        <w:rPr>
          <w:b/>
          <w:bCs/>
        </w:rPr>
        <w:t>Datum politike:</w:t>
      </w:r>
      <w:r w:rsidRPr="00781DED">
        <w:t xml:space="preserve"> {</w:t>
      </w:r>
      <w:r w:rsidR="00CA7FEB" w:rsidRPr="00781DED">
        <w:t>Datum usvajanja od strane UO</w:t>
      </w:r>
      <w:r w:rsidRPr="00781DED">
        <w:t>}</w:t>
      </w:r>
    </w:p>
    <w:p w14:paraId="4C12424F" w14:textId="77777777" w:rsidR="00C32036" w:rsidRPr="00781DED" w:rsidRDefault="00C32036" w:rsidP="00662ABD"/>
    <w:p w14:paraId="135CDE5F" w14:textId="77777777" w:rsidR="00C32036" w:rsidRPr="00781DED" w:rsidRDefault="00C32036" w:rsidP="00662ABD"/>
    <w:p w14:paraId="5C7637DA" w14:textId="77777777" w:rsidR="00C32036" w:rsidRPr="00781DED" w:rsidRDefault="00C32036" w:rsidP="00662ABD"/>
    <w:p w14:paraId="278A8ADF" w14:textId="77777777" w:rsidR="00C32036" w:rsidRPr="00781DED" w:rsidRDefault="00C32036" w:rsidP="00662ABD"/>
    <w:p w14:paraId="5129FA26" w14:textId="77777777" w:rsidR="00C32036" w:rsidRPr="00781DED" w:rsidRDefault="00C32036" w:rsidP="00662ABD"/>
    <w:p w14:paraId="6F5EB0DC" w14:textId="77777777" w:rsidR="00C32036" w:rsidRPr="00781DED" w:rsidRDefault="00C32036" w:rsidP="00662ABD"/>
    <w:p w14:paraId="76220DDA" w14:textId="77777777" w:rsidR="00C32036" w:rsidRPr="00781DED" w:rsidRDefault="00C32036" w:rsidP="00662ABD"/>
    <w:p w14:paraId="1C5C091C" w14:textId="77777777" w:rsidR="00623C54" w:rsidRPr="00623C54" w:rsidRDefault="00623C54" w:rsidP="00623C54">
      <w:pPr>
        <w:jc w:val="both"/>
        <w:rPr>
          <w:rFonts w:cs="Arial"/>
          <w:b/>
          <w:i/>
          <w:iCs/>
          <w:sz w:val="20"/>
        </w:rPr>
      </w:pPr>
      <w:r w:rsidRPr="00623C54">
        <w:rPr>
          <w:rFonts w:cs="Arial"/>
          <w:b/>
          <w:i/>
          <w:iCs/>
          <w:sz w:val="20"/>
        </w:rPr>
        <w:t>Napomena o rodno senzitivnom jeziku</w:t>
      </w:r>
    </w:p>
    <w:p w14:paraId="11D62987" w14:textId="77777777" w:rsidR="00623C54" w:rsidRPr="00623C54" w:rsidRDefault="00623C54" w:rsidP="00623C54">
      <w:pPr>
        <w:jc w:val="both"/>
        <w:rPr>
          <w:rFonts w:cs="Arial"/>
          <w:bCs/>
          <w:i/>
          <w:iCs/>
          <w:sz w:val="20"/>
        </w:rPr>
      </w:pPr>
      <w:r w:rsidRPr="00623C54">
        <w:rPr>
          <w:rFonts w:cs="Arial"/>
          <w:bCs/>
          <w:i/>
          <w:iCs/>
          <w:sz w:val="20"/>
        </w:rPr>
        <w:t>Crnogorski olimpijski komitet u svojim dokumentima primjenjuje principe rodno senzitivnog jezika, u skladu sa važećim međunarodnim i nacionalnim standardima, kao i preuzetim obavezama u oblasti rodne ravnopravnosti i inkluzije.</w:t>
      </w:r>
    </w:p>
    <w:p w14:paraId="6003D5EA" w14:textId="08EDA15D" w:rsidR="00623C54" w:rsidRPr="00623C54" w:rsidRDefault="00623C54" w:rsidP="00623C54">
      <w:pPr>
        <w:jc w:val="both"/>
        <w:rPr>
          <w:rFonts w:cs="Arial"/>
          <w:bCs/>
          <w:i/>
          <w:iCs/>
          <w:sz w:val="20"/>
        </w:rPr>
      </w:pPr>
      <w:r w:rsidRPr="00623C54">
        <w:rPr>
          <w:rFonts w:cs="Arial"/>
          <w:bCs/>
          <w:i/>
          <w:iCs/>
          <w:sz w:val="20"/>
        </w:rPr>
        <w:t>Međutim, u cilju ekonomičnosti teksta i izbjegavanja njegovog preopterećivanja duplim iskazima, u ovo</w:t>
      </w:r>
      <w:r w:rsidR="00C07180">
        <w:rPr>
          <w:rFonts w:cs="Arial"/>
          <w:bCs/>
          <w:i/>
          <w:iCs/>
          <w:sz w:val="20"/>
        </w:rPr>
        <w:t>m dokumentu</w:t>
      </w:r>
      <w:r w:rsidRPr="00623C54">
        <w:rPr>
          <w:rFonts w:cs="Arial"/>
          <w:bCs/>
          <w:i/>
          <w:iCs/>
          <w:sz w:val="20"/>
        </w:rPr>
        <w:t xml:space="preserve"> se pojedini pojmovi koriste u gramatičkom muškom rodu (u jednini i množini). Takva upotreba ne podrazumijeva rodnu pristrasnost, već se odnosi jednako na osobe muškog i ženskog pola. Svi korišćeni izrazi, bez obzira na rodni oblik, podrazumijevaju jednako učešće, zastupljenost i važnost žena i muškaraca, kao i svih rodnih identiteta u sportu.</w:t>
      </w:r>
    </w:p>
    <w:p w14:paraId="55963AFA" w14:textId="0E3262DA" w:rsidR="00C32036" w:rsidRPr="00623C54" w:rsidRDefault="00623C54" w:rsidP="00623C54">
      <w:pPr>
        <w:jc w:val="both"/>
        <w:rPr>
          <w:rFonts w:cs="Arial"/>
          <w:bCs/>
          <w:i/>
          <w:iCs/>
          <w:sz w:val="20"/>
        </w:rPr>
      </w:pPr>
      <w:r w:rsidRPr="00623C54">
        <w:rPr>
          <w:rFonts w:cs="Arial"/>
          <w:bCs/>
          <w:i/>
          <w:iCs/>
          <w:sz w:val="20"/>
        </w:rPr>
        <w:t>Ova napomena važi za cijeli dokument i sve njegove djelove.</w:t>
      </w:r>
    </w:p>
    <w:p w14:paraId="55F8E03B" w14:textId="77777777" w:rsidR="00C32036" w:rsidRPr="00781DED" w:rsidRDefault="00C32036" w:rsidP="00662ABD"/>
    <w:p w14:paraId="01C6B13F" w14:textId="77777777" w:rsidR="00C32036" w:rsidRPr="00781DED" w:rsidRDefault="00C32036" w:rsidP="00C32036">
      <w:pPr>
        <w:spacing w:after="240"/>
        <w:jc w:val="both"/>
        <w:rPr>
          <w:rFonts w:cs="Arial"/>
          <w:b/>
          <w:bCs/>
          <w:sz w:val="20"/>
        </w:rPr>
      </w:pPr>
      <w:r w:rsidRPr="00781DED">
        <w:rPr>
          <w:rFonts w:cs="Arial"/>
          <w:b/>
          <w:bCs/>
          <w:sz w:val="20"/>
        </w:rPr>
        <w:t>Autorstvo</w:t>
      </w:r>
    </w:p>
    <w:p w14:paraId="07C73EF3" w14:textId="28BD67AD" w:rsidR="00C32036" w:rsidRPr="00781DED" w:rsidRDefault="00C32036" w:rsidP="00C32036">
      <w:pPr>
        <w:jc w:val="both"/>
      </w:pPr>
      <w:r w:rsidRPr="00781DED">
        <w:rPr>
          <w:rFonts w:cs="Arial"/>
          <w:bCs/>
          <w:i/>
          <w:iCs/>
          <w:sz w:val="20"/>
        </w:rPr>
        <w:t>Ovaj dokument je vlasništvo Crnogorskog olimpijskog komiteta (COK)</w:t>
      </w:r>
      <w:r w:rsidR="001654BD" w:rsidRPr="00781DED">
        <w:rPr>
          <w:rFonts w:cs="Arial"/>
          <w:bCs/>
          <w:i/>
          <w:iCs/>
          <w:sz w:val="20"/>
        </w:rPr>
        <w:t xml:space="preserve"> </w:t>
      </w:r>
      <w:r w:rsidRPr="00781DED">
        <w:rPr>
          <w:rFonts w:cs="Arial"/>
          <w:bCs/>
          <w:i/>
          <w:iCs/>
          <w:sz w:val="20"/>
        </w:rPr>
        <w:t xml:space="preserve">i njegov sadržaj ne smije se saopštavati neovlašćenim osobama, ili osobama van organizacije bez pismene saglasnosti </w:t>
      </w:r>
      <w:r w:rsidRPr="00781DED">
        <w:rPr>
          <w:rFonts w:cs="Arial"/>
          <w:i/>
          <w:sz w:val="20"/>
        </w:rPr>
        <w:t xml:space="preserve">ovlašćenog lica </w:t>
      </w:r>
      <w:r w:rsidR="0092033D" w:rsidRPr="00781DED">
        <w:rPr>
          <w:rFonts w:cs="Arial"/>
          <w:i/>
          <w:sz w:val="20"/>
        </w:rPr>
        <w:t>COK-a.</w:t>
      </w:r>
    </w:p>
    <w:p w14:paraId="591F0B28" w14:textId="77777777" w:rsidR="00C32036" w:rsidRPr="00781DED" w:rsidRDefault="00C32036" w:rsidP="00662ABD">
      <w:pPr>
        <w:rPr>
          <w:b/>
          <w:bCs/>
        </w:rPr>
      </w:pPr>
    </w:p>
    <w:p w14:paraId="46CD7550" w14:textId="77777777" w:rsidR="00C32036" w:rsidRPr="00781DED" w:rsidRDefault="00C32036" w:rsidP="00662ABD">
      <w:pPr>
        <w:rPr>
          <w:b/>
          <w:bCs/>
        </w:rPr>
      </w:pPr>
    </w:p>
    <w:p w14:paraId="60795FE8" w14:textId="40D2D2CB" w:rsidR="00781DED" w:rsidRPr="00781DED" w:rsidRDefault="000859C1" w:rsidP="00781DED">
      <w:pPr>
        <w:rPr>
          <w:b/>
          <w:bCs/>
        </w:rPr>
      </w:pPr>
      <w:r w:rsidRPr="00781DED">
        <w:rPr>
          <w:b/>
          <w:bCs/>
        </w:rPr>
        <w:lastRenderedPageBreak/>
        <w:t>SVRHA POLITIKE</w:t>
      </w:r>
    </w:p>
    <w:p w14:paraId="2B6132A8" w14:textId="518B4FFE" w:rsidR="00781DED" w:rsidRPr="00781DED" w:rsidRDefault="00781DED" w:rsidP="000859C1">
      <w:pPr>
        <w:jc w:val="both"/>
      </w:pPr>
      <w:r w:rsidRPr="00781DED">
        <w:t xml:space="preserve">Ovaj kodeks uspostavlja okvir dužnosti brige i lojalnosti prema </w:t>
      </w:r>
      <w:r w:rsidR="000859C1">
        <w:t>COK</w:t>
      </w:r>
      <w:r w:rsidRPr="00781DED">
        <w:t xml:space="preserve">-u, te definiše glavna pravila profesionalnog ponašanja radi zaštite integriteta, dostojanstva i reputacije organizacije. Primjenjuje se na sve pojedince povezane sa </w:t>
      </w:r>
      <w:r w:rsidR="000859C1">
        <w:t>COK</w:t>
      </w:r>
      <w:r w:rsidRPr="00781DED">
        <w:t>-om.</w:t>
      </w:r>
    </w:p>
    <w:p w14:paraId="4AE115AC" w14:textId="4FC48BC6" w:rsidR="00781DED" w:rsidRPr="00781DED" w:rsidRDefault="00781DED" w:rsidP="00781DED"/>
    <w:p w14:paraId="38093BA1" w14:textId="39511401" w:rsidR="00781DED" w:rsidRPr="00781DED" w:rsidRDefault="00A402B1" w:rsidP="00781DED">
      <w:pPr>
        <w:rPr>
          <w:b/>
          <w:bCs/>
        </w:rPr>
      </w:pPr>
      <w:r w:rsidRPr="00781DED">
        <w:rPr>
          <w:b/>
          <w:bCs/>
        </w:rPr>
        <w:t>PRINCIPI</w:t>
      </w:r>
    </w:p>
    <w:p w14:paraId="554168A7" w14:textId="77777777" w:rsidR="00781DED" w:rsidRPr="00781DED" w:rsidRDefault="00781DED" w:rsidP="00A402B1">
      <w:pPr>
        <w:numPr>
          <w:ilvl w:val="0"/>
          <w:numId w:val="4"/>
        </w:numPr>
        <w:spacing w:after="0"/>
      </w:pPr>
      <w:r w:rsidRPr="00781DED">
        <w:t>Ponašanje mora biti u skladu sa najvišim standardima integriteta, dostojanstva i etike.</w:t>
      </w:r>
    </w:p>
    <w:p w14:paraId="4958AE5A" w14:textId="77777777" w:rsidR="00781DED" w:rsidRPr="00781DED" w:rsidRDefault="00781DED" w:rsidP="00A402B1">
      <w:pPr>
        <w:numPr>
          <w:ilvl w:val="0"/>
          <w:numId w:val="4"/>
        </w:numPr>
        <w:spacing w:after="0"/>
      </w:pPr>
      <w:r w:rsidRPr="00781DED">
        <w:t>Zabranjeni su svi oblici prevare, korupcije i zloupotrebe položaja.</w:t>
      </w:r>
    </w:p>
    <w:p w14:paraId="6A258ACF" w14:textId="4668DA77" w:rsidR="00781DED" w:rsidRPr="00781DED" w:rsidRDefault="00781DED" w:rsidP="00A402B1">
      <w:pPr>
        <w:numPr>
          <w:ilvl w:val="0"/>
          <w:numId w:val="4"/>
        </w:numPr>
        <w:spacing w:after="0"/>
      </w:pPr>
      <w:r w:rsidRPr="00781DED">
        <w:t>Ne</w:t>
      </w:r>
      <w:r w:rsidR="00A402B1">
        <w:t>poznavanje</w:t>
      </w:r>
      <w:r w:rsidRPr="00781DED">
        <w:t xml:space="preserve"> propisa ne oslobađa odgovornosti.</w:t>
      </w:r>
    </w:p>
    <w:p w14:paraId="3D4B186B" w14:textId="042A1A93" w:rsidR="00781DED" w:rsidRPr="00781DED" w:rsidRDefault="00781DED" w:rsidP="00781DED"/>
    <w:p w14:paraId="04F485F5" w14:textId="668C09CB" w:rsidR="00781DED" w:rsidRPr="00781DED" w:rsidRDefault="00A402B1" w:rsidP="00781DED">
      <w:pPr>
        <w:rPr>
          <w:b/>
          <w:bCs/>
        </w:rPr>
      </w:pPr>
      <w:r w:rsidRPr="00781DED">
        <w:rPr>
          <w:b/>
          <w:bCs/>
        </w:rPr>
        <w:t>ZAŠTITA LIČNIH PRAVA</w:t>
      </w:r>
    </w:p>
    <w:p w14:paraId="33C3CD9D" w14:textId="77777777" w:rsidR="00781DED" w:rsidRPr="00781DED" w:rsidRDefault="00781DED" w:rsidP="00A402B1">
      <w:pPr>
        <w:jc w:val="both"/>
      </w:pPr>
      <w:r w:rsidRPr="00781DED">
        <w:t>Članovi i zaposleni moraju poštovati fizičku i mentalnu dobrobit drugih osoba i izbjegavati bilo kakvo neprimjereno ponašanje.</w:t>
      </w:r>
    </w:p>
    <w:p w14:paraId="79B3D00E" w14:textId="4E938977" w:rsidR="00781DED" w:rsidRPr="00781DED" w:rsidRDefault="00781DED" w:rsidP="00781DED"/>
    <w:p w14:paraId="0241A8FE" w14:textId="11C1B730" w:rsidR="00781DED" w:rsidRPr="00781DED" w:rsidRDefault="00A402B1" w:rsidP="00781DED">
      <w:pPr>
        <w:rPr>
          <w:b/>
          <w:bCs/>
        </w:rPr>
      </w:pPr>
      <w:r w:rsidRPr="00781DED">
        <w:rPr>
          <w:b/>
          <w:bCs/>
        </w:rPr>
        <w:t>ZABRANJENA PONAŠANJA</w:t>
      </w:r>
    </w:p>
    <w:p w14:paraId="2BFCCE26" w14:textId="5C6A8E6C" w:rsidR="00781DED" w:rsidRPr="00781DED" w:rsidRDefault="000859C1" w:rsidP="00781DED">
      <w:r>
        <w:t>COK</w:t>
      </w:r>
      <w:r w:rsidR="00781DED" w:rsidRPr="00781DED">
        <w:t xml:space="preserve"> zabranjuje:</w:t>
      </w:r>
    </w:p>
    <w:p w14:paraId="1C7D524A" w14:textId="77777777" w:rsidR="00781DED" w:rsidRPr="00781DED" w:rsidRDefault="00781DED" w:rsidP="00B145C4">
      <w:pPr>
        <w:numPr>
          <w:ilvl w:val="0"/>
          <w:numId w:val="5"/>
        </w:numPr>
        <w:spacing w:after="0"/>
        <w:jc w:val="both"/>
      </w:pPr>
      <w:r w:rsidRPr="00781DED">
        <w:t>moralno i psihološko uznemiravanje (</w:t>
      </w:r>
      <w:proofErr w:type="spellStart"/>
      <w:r w:rsidRPr="00781DED">
        <w:t>mobbing</w:t>
      </w:r>
      <w:proofErr w:type="spellEnd"/>
      <w:r w:rsidRPr="00781DED">
        <w:t>),</w:t>
      </w:r>
    </w:p>
    <w:p w14:paraId="0ECA9A22" w14:textId="77777777" w:rsidR="00781DED" w:rsidRPr="00781DED" w:rsidRDefault="00781DED" w:rsidP="00B145C4">
      <w:pPr>
        <w:numPr>
          <w:ilvl w:val="0"/>
          <w:numId w:val="5"/>
        </w:numPr>
        <w:spacing w:after="0"/>
        <w:jc w:val="both"/>
      </w:pPr>
      <w:r w:rsidRPr="00781DED">
        <w:t>seksualno uznemiravanje,</w:t>
      </w:r>
    </w:p>
    <w:p w14:paraId="0D87B524" w14:textId="77777777" w:rsidR="00781DED" w:rsidRPr="00781DED" w:rsidRDefault="00781DED" w:rsidP="00B145C4">
      <w:pPr>
        <w:numPr>
          <w:ilvl w:val="0"/>
          <w:numId w:val="5"/>
        </w:numPr>
        <w:spacing w:after="0"/>
        <w:jc w:val="both"/>
      </w:pPr>
      <w:r w:rsidRPr="00781DED">
        <w:t>diskriminaciju,</w:t>
      </w:r>
    </w:p>
    <w:p w14:paraId="2A3CCEB1" w14:textId="43BEEE89" w:rsidR="00781DED" w:rsidRDefault="00781DED" w:rsidP="00B145C4">
      <w:pPr>
        <w:numPr>
          <w:ilvl w:val="0"/>
          <w:numId w:val="5"/>
        </w:numPr>
        <w:spacing w:after="0"/>
        <w:jc w:val="both"/>
      </w:pPr>
      <w:r w:rsidRPr="00781DED">
        <w:t>fizičko nasilje</w:t>
      </w:r>
      <w:r w:rsidR="00B145C4">
        <w:t>,</w:t>
      </w:r>
    </w:p>
    <w:p w14:paraId="271E315A" w14:textId="30BCD7DE" w:rsidR="00B145C4" w:rsidRDefault="00B145C4" w:rsidP="00B145C4">
      <w:pPr>
        <w:numPr>
          <w:ilvl w:val="0"/>
          <w:numId w:val="5"/>
        </w:numPr>
        <w:spacing w:after="0"/>
        <w:jc w:val="both"/>
      </w:pPr>
      <w:r>
        <w:t>verbalno zlostavljanje, uključujući uvrede, omalovažavanje, vrijeđanje i ponižavanje,</w:t>
      </w:r>
    </w:p>
    <w:p w14:paraId="6C13138B" w14:textId="08CF5579" w:rsidR="00B145C4" w:rsidRDefault="00B145C4" w:rsidP="00B145C4">
      <w:pPr>
        <w:numPr>
          <w:ilvl w:val="0"/>
          <w:numId w:val="5"/>
        </w:numPr>
        <w:spacing w:after="0"/>
        <w:jc w:val="both"/>
      </w:pPr>
      <w:r>
        <w:t>emocionalno zlostavljanje u svim oblicima,</w:t>
      </w:r>
    </w:p>
    <w:p w14:paraId="166C707D" w14:textId="0279910A" w:rsidR="00B145C4" w:rsidRDefault="00B145C4" w:rsidP="00B145C4">
      <w:pPr>
        <w:numPr>
          <w:ilvl w:val="0"/>
          <w:numId w:val="5"/>
        </w:numPr>
        <w:spacing w:after="0"/>
        <w:jc w:val="both"/>
      </w:pPr>
      <w:r>
        <w:t>zloupotrebu položaja, moći ili autoriteta,</w:t>
      </w:r>
    </w:p>
    <w:p w14:paraId="59DB9AF9" w14:textId="48BAC9D5" w:rsidR="00B145C4" w:rsidRDefault="00B145C4" w:rsidP="00B145C4">
      <w:pPr>
        <w:numPr>
          <w:ilvl w:val="0"/>
          <w:numId w:val="5"/>
        </w:numPr>
        <w:spacing w:after="0"/>
        <w:jc w:val="both"/>
      </w:pPr>
      <w:r>
        <w:t>uznemiravanje putem elektronskih komunikacija (</w:t>
      </w:r>
      <w:proofErr w:type="spellStart"/>
      <w:r>
        <w:t>cyberbullying</w:t>
      </w:r>
      <w:proofErr w:type="spellEnd"/>
      <w:r>
        <w:t>, neprimjerene poruke, digitalno nadziranje),</w:t>
      </w:r>
    </w:p>
    <w:p w14:paraId="58D51D1E" w14:textId="77777777" w:rsidR="00B145C4" w:rsidRDefault="00B145C4" w:rsidP="00B145C4">
      <w:pPr>
        <w:numPr>
          <w:ilvl w:val="0"/>
          <w:numId w:val="5"/>
        </w:numPr>
        <w:spacing w:after="0"/>
        <w:jc w:val="both"/>
      </w:pPr>
      <w:r>
        <w:t>stigmatizaciju, izolaciju ili kažnjavanje koje nije u skladu sa pravilima sporta,</w:t>
      </w:r>
    </w:p>
    <w:p w14:paraId="175D9B52" w14:textId="5AF59D91" w:rsidR="00B145C4" w:rsidRDefault="00B145C4" w:rsidP="00B145C4">
      <w:pPr>
        <w:numPr>
          <w:ilvl w:val="0"/>
          <w:numId w:val="5"/>
        </w:numPr>
        <w:spacing w:after="0"/>
        <w:jc w:val="both"/>
      </w:pPr>
      <w:r>
        <w:t>svako ponašanje koje narušava dostojanstvo, fizički, psihološki ili emocionalni integritet sportista, zaposlenih, članova delegacija ili trećih lica,</w:t>
      </w:r>
    </w:p>
    <w:p w14:paraId="5F0F66D6" w14:textId="7D1C54CE" w:rsidR="0005281C" w:rsidRPr="00781DED" w:rsidRDefault="00B145C4" w:rsidP="00B145C4">
      <w:pPr>
        <w:numPr>
          <w:ilvl w:val="0"/>
          <w:numId w:val="5"/>
        </w:numPr>
        <w:spacing w:after="0"/>
        <w:jc w:val="both"/>
      </w:pPr>
      <w:r>
        <w:lastRenderedPageBreak/>
        <w:t xml:space="preserve">bilo koji drugi oblik neprihvatljivog, štetnog, </w:t>
      </w:r>
      <w:proofErr w:type="spellStart"/>
      <w:r>
        <w:t>zlostavljajućeg</w:t>
      </w:r>
      <w:proofErr w:type="spellEnd"/>
      <w:r>
        <w:t xml:space="preserve"> ili ponižavajućeg ponašanja koje je u suprotnosti sa vrijednostima COK-a, Olimpijskom poveljom ili važećim propisima.</w:t>
      </w:r>
    </w:p>
    <w:p w14:paraId="0D493939" w14:textId="6E33CCD8" w:rsidR="00781DED" w:rsidRPr="00781DED" w:rsidRDefault="00781DED" w:rsidP="00781DED"/>
    <w:p w14:paraId="4D24FDF9" w14:textId="58B35DEC" w:rsidR="00781DED" w:rsidRPr="00781DED" w:rsidRDefault="00432C0C" w:rsidP="00781DED">
      <w:pPr>
        <w:rPr>
          <w:b/>
          <w:bCs/>
        </w:rPr>
      </w:pPr>
      <w:r w:rsidRPr="00781DED">
        <w:rPr>
          <w:b/>
          <w:bCs/>
        </w:rPr>
        <w:t>PRIJAVLJIVANJE I ZAŠTITNE MJERE</w:t>
      </w:r>
    </w:p>
    <w:p w14:paraId="4BD2D96E" w14:textId="77777777" w:rsidR="001A02D9" w:rsidRPr="001A02D9" w:rsidRDefault="00066F1F" w:rsidP="001A02D9">
      <w:pPr>
        <w:jc w:val="both"/>
      </w:pPr>
      <w:r w:rsidRPr="00066F1F">
        <w:t>Zaposleni koji smatra da je žrtva zabranjenog ponašanja, ili koji ima saznanja o takvom ponašanju, dužan je da bez odlaganja obavijesti Generalnog sekretara COK-a ili lice ovlašćeno za prijem i obradu ovakvih prijava (npr. službenika za etiku, službenika za zaštitu ili drugog nadležnog predstavnika organizacije), kako bi se odmah pokrenuo postupak provjere navoda i preduzele odgovarajuće zaštitne mjere.</w:t>
      </w:r>
    </w:p>
    <w:p w14:paraId="2C5DC6A6" w14:textId="77777777" w:rsidR="0010131D" w:rsidRDefault="00066F1F" w:rsidP="001A02D9">
      <w:pPr>
        <w:jc w:val="both"/>
      </w:pPr>
      <w:r w:rsidRPr="00066F1F">
        <w:t>Ukoliko je Generalni sekretar uključen u navodni incident, ili postoji sumnja u njegovu nepristrasnost, prijava se podnosi Predsjedniku COK-a.</w:t>
      </w:r>
    </w:p>
    <w:p w14:paraId="2EF454F5" w14:textId="77777777" w:rsidR="0010131D" w:rsidRDefault="00066F1F" w:rsidP="001A02D9">
      <w:pPr>
        <w:jc w:val="both"/>
      </w:pPr>
      <w:r w:rsidRPr="00066F1F">
        <w:t>Ako u trenutku podnošenja prijave Etička komisija COK-a postoji, zaposlenom je omogućeno da prijavi navode i toj komisiji.</w:t>
      </w:r>
    </w:p>
    <w:p w14:paraId="7618E56D" w14:textId="58DA11A2" w:rsidR="00066F1F" w:rsidRPr="00066F1F" w:rsidRDefault="00066F1F" w:rsidP="001A02D9">
      <w:pPr>
        <w:jc w:val="both"/>
      </w:pPr>
      <w:r w:rsidRPr="00066F1F">
        <w:t xml:space="preserve">Ukoliko Etička komisija ne postoji ili nije u mogućnosti da postupa, prijava se podnosi </w:t>
      </w:r>
      <w:r w:rsidR="0010131D">
        <w:t xml:space="preserve">Upravnom </w:t>
      </w:r>
      <w:r w:rsidRPr="00066F1F">
        <w:t>odboru COK-a, koji je dužan da obezbijedi hitnu i nepristrasnu obradu prijave</w:t>
      </w:r>
      <w:r w:rsidR="0010131D">
        <w:t>.</w:t>
      </w:r>
    </w:p>
    <w:p w14:paraId="120DC009" w14:textId="14BE5CCA" w:rsidR="00781DED" w:rsidRPr="00781DED" w:rsidRDefault="00781DED" w:rsidP="00781DED"/>
    <w:p w14:paraId="348CD0B8" w14:textId="18E606B6" w:rsidR="00781DED" w:rsidRPr="00781DED" w:rsidRDefault="00432C0C" w:rsidP="00781DED">
      <w:pPr>
        <w:rPr>
          <w:b/>
          <w:bCs/>
        </w:rPr>
      </w:pPr>
      <w:r w:rsidRPr="00781DED">
        <w:rPr>
          <w:b/>
          <w:bCs/>
        </w:rPr>
        <w:t>SANKCIJE</w:t>
      </w:r>
    </w:p>
    <w:p w14:paraId="51372346" w14:textId="77777777" w:rsidR="007D1395" w:rsidRDefault="007D1395" w:rsidP="00552EB7">
      <w:pPr>
        <w:jc w:val="both"/>
      </w:pPr>
      <w:r>
        <w:t xml:space="preserve">Svaki utvrđeni prekršaj ovog Kodeksa može dovesti do izricanja disciplinskih mjera, uključujući i mjeru prestanka radnog odnosa, u skladu sa težinom </w:t>
      </w:r>
      <w:proofErr w:type="spellStart"/>
      <w:r>
        <w:t>povrede</w:t>
      </w:r>
      <w:proofErr w:type="spellEnd"/>
      <w:r>
        <w:t>, relevantnim propisima i internim aktima COK-a.</w:t>
      </w:r>
    </w:p>
    <w:p w14:paraId="5D9F3E0B" w14:textId="2BFEAB66" w:rsidR="00781DED" w:rsidRDefault="007D1395" w:rsidP="00552EB7">
      <w:pPr>
        <w:jc w:val="both"/>
      </w:pPr>
      <w:r>
        <w:t>Sankcije se primjenjuju proporcionalno, uz obavezno poštovanje prava zaposlenog na saslušanje i pravičan postupak.</w:t>
      </w:r>
    </w:p>
    <w:p w14:paraId="06BB9D94" w14:textId="77777777" w:rsidR="00552EB7" w:rsidRPr="00781DED" w:rsidRDefault="00552EB7" w:rsidP="007D1395"/>
    <w:p w14:paraId="411C0E14" w14:textId="77777777" w:rsidR="00781DED" w:rsidRPr="00781DED" w:rsidRDefault="00781DED" w:rsidP="00781DED">
      <w:pPr>
        <w:rPr>
          <w:b/>
          <w:bCs/>
        </w:rPr>
      </w:pPr>
      <w:r w:rsidRPr="00781DED">
        <w:rPr>
          <w:b/>
          <w:bCs/>
        </w:rPr>
        <w:t>Izjava o prihvatanju</w:t>
      </w:r>
    </w:p>
    <w:p w14:paraId="6C54E630" w14:textId="77777777" w:rsidR="00781DED" w:rsidRPr="00781DED" w:rsidRDefault="00781DED" w:rsidP="00781DED">
      <w:r w:rsidRPr="00781DED">
        <w:rPr>
          <w:b/>
          <w:bCs/>
        </w:rPr>
        <w:t>Ime:</w:t>
      </w:r>
      <w:r w:rsidRPr="00781DED">
        <w:t xml:space="preserve"> _____________________</w:t>
      </w:r>
      <w:r w:rsidRPr="00781DED">
        <w:br/>
      </w:r>
      <w:r w:rsidRPr="00781DED">
        <w:rPr>
          <w:b/>
          <w:bCs/>
        </w:rPr>
        <w:t>Datum:</w:t>
      </w:r>
      <w:r w:rsidRPr="00781DED">
        <w:t xml:space="preserve"> ___________________</w:t>
      </w:r>
      <w:r w:rsidRPr="00781DED">
        <w:br/>
      </w:r>
      <w:r w:rsidRPr="00781DED">
        <w:rPr>
          <w:b/>
          <w:bCs/>
        </w:rPr>
        <w:t>Potpis:</w:t>
      </w:r>
      <w:r w:rsidRPr="00781DED">
        <w:t xml:space="preserve"> ___________________</w:t>
      </w:r>
    </w:p>
    <w:p w14:paraId="04F5C12B" w14:textId="77777777" w:rsidR="00FB75C3" w:rsidRPr="00781DED" w:rsidRDefault="00FB75C3" w:rsidP="00781DED"/>
    <w:sectPr w:rsidR="00FB75C3" w:rsidRPr="00781DED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CD7224" w14:textId="77777777" w:rsidR="0083182E" w:rsidRDefault="0083182E" w:rsidP="00157970">
      <w:pPr>
        <w:spacing w:after="0" w:line="240" w:lineRule="auto"/>
      </w:pPr>
      <w:r>
        <w:separator/>
      </w:r>
    </w:p>
  </w:endnote>
  <w:endnote w:type="continuationSeparator" w:id="0">
    <w:p w14:paraId="2DDC1849" w14:textId="77777777" w:rsidR="0083182E" w:rsidRDefault="0083182E" w:rsidP="00157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BC72C" w14:textId="77777777" w:rsidR="00BB1ACE" w:rsidRDefault="00BB1ACE"/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505"/>
      <w:gridCol w:w="1756"/>
      <w:gridCol w:w="1297"/>
      <w:gridCol w:w="923"/>
      <w:gridCol w:w="3450"/>
    </w:tblGrid>
    <w:tr w:rsidR="007A5A9E" w14:paraId="7E627FDC" w14:textId="77777777" w:rsidTr="00270AC3">
      <w:tc>
        <w:tcPr>
          <w:tcW w:w="1505" w:type="dxa"/>
          <w:tcBorders>
            <w:top w:val="single" w:sz="18" w:space="0" w:color="auto"/>
            <w:left w:val="nil"/>
            <w:bottom w:val="nil"/>
            <w:right w:val="nil"/>
          </w:tcBorders>
          <w:vAlign w:val="center"/>
          <w:hideMark/>
        </w:tcPr>
        <w:p w14:paraId="015A1265" w14:textId="77777777" w:rsidR="007A5A9E" w:rsidRDefault="007A5A9E" w:rsidP="005555EB">
          <w:pPr>
            <w:pStyle w:val="Footer"/>
            <w:tabs>
              <w:tab w:val="left" w:pos="1620"/>
            </w:tabs>
            <w:spacing w:before="60" w:after="60"/>
            <w:ind w:right="-61" w:hanging="180"/>
            <w:jc w:val="right"/>
            <w:rPr>
              <w:rFonts w:cs="Arial"/>
              <w:b/>
              <w:sz w:val="18"/>
              <w:szCs w:val="18"/>
              <w:lang w:val="en-US"/>
            </w:rPr>
          </w:pPr>
          <w:r>
            <w:rPr>
              <w:rFonts w:cs="Arial"/>
              <w:b/>
              <w:sz w:val="18"/>
              <w:szCs w:val="18"/>
            </w:rPr>
            <w:t>Oznaka:</w:t>
          </w:r>
        </w:p>
      </w:tc>
      <w:tc>
        <w:tcPr>
          <w:tcW w:w="1756" w:type="dxa"/>
          <w:tcBorders>
            <w:top w:val="single" w:sz="18" w:space="0" w:color="auto"/>
            <w:left w:val="nil"/>
            <w:bottom w:val="nil"/>
            <w:right w:val="nil"/>
          </w:tcBorders>
          <w:vAlign w:val="center"/>
          <w:hideMark/>
        </w:tcPr>
        <w:p w14:paraId="77806AE1" w14:textId="12B04931" w:rsidR="007A5A9E" w:rsidRDefault="00270AC3" w:rsidP="005555EB">
          <w:pPr>
            <w:pStyle w:val="Footer"/>
            <w:spacing w:before="60" w:after="60"/>
            <w:ind w:hanging="108"/>
            <w:jc w:val="center"/>
            <w:rPr>
              <w:rFonts w:cs="Arial"/>
              <w:i/>
              <w:sz w:val="18"/>
              <w:szCs w:val="18"/>
            </w:rPr>
          </w:pPr>
          <w:r w:rsidRPr="00270AC3">
            <w:rPr>
              <w:rFonts w:cs="Arial"/>
              <w:i/>
              <w:sz w:val="18"/>
              <w:szCs w:val="18"/>
            </w:rPr>
            <w:t>COK-GOV-0</w:t>
          </w:r>
          <w:r w:rsidR="00591C27">
            <w:rPr>
              <w:rFonts w:cs="Arial"/>
              <w:i/>
              <w:sz w:val="18"/>
              <w:szCs w:val="18"/>
            </w:rPr>
            <w:t>3</w:t>
          </w:r>
          <w:r w:rsidRPr="00270AC3">
            <w:rPr>
              <w:rFonts w:cs="Arial"/>
              <w:i/>
              <w:sz w:val="18"/>
              <w:szCs w:val="18"/>
            </w:rPr>
            <w:t>-2025</w:t>
          </w:r>
        </w:p>
      </w:tc>
      <w:tc>
        <w:tcPr>
          <w:tcW w:w="1297" w:type="dxa"/>
          <w:tcBorders>
            <w:top w:val="single" w:sz="18" w:space="0" w:color="auto"/>
            <w:left w:val="nil"/>
            <w:bottom w:val="nil"/>
            <w:right w:val="nil"/>
          </w:tcBorders>
          <w:vAlign w:val="center"/>
          <w:hideMark/>
        </w:tcPr>
        <w:p w14:paraId="149130CE" w14:textId="77777777" w:rsidR="007A5A9E" w:rsidRDefault="007A5A9E" w:rsidP="005555EB">
          <w:pPr>
            <w:pStyle w:val="Footer"/>
            <w:spacing w:before="60" w:after="60"/>
            <w:jc w:val="right"/>
            <w:rPr>
              <w:rFonts w:cs="Arial"/>
              <w:b/>
              <w:sz w:val="18"/>
              <w:szCs w:val="18"/>
            </w:rPr>
          </w:pPr>
          <w:r>
            <w:rPr>
              <w:rFonts w:cs="Arial"/>
              <w:b/>
              <w:sz w:val="18"/>
              <w:szCs w:val="18"/>
            </w:rPr>
            <w:t>Izdanje:</w:t>
          </w:r>
        </w:p>
      </w:tc>
      <w:tc>
        <w:tcPr>
          <w:tcW w:w="923" w:type="dxa"/>
          <w:tcBorders>
            <w:top w:val="single" w:sz="18" w:space="0" w:color="auto"/>
            <w:left w:val="nil"/>
            <w:bottom w:val="nil"/>
            <w:right w:val="nil"/>
          </w:tcBorders>
          <w:vAlign w:val="center"/>
          <w:hideMark/>
        </w:tcPr>
        <w:p w14:paraId="2109FF9E" w14:textId="77777777" w:rsidR="007A5A9E" w:rsidRDefault="007A5A9E" w:rsidP="005555EB">
          <w:pPr>
            <w:pStyle w:val="Footer"/>
            <w:spacing w:before="60" w:after="60"/>
            <w:ind w:hanging="108"/>
            <w:jc w:val="center"/>
            <w:rPr>
              <w:rFonts w:cs="Arial"/>
              <w:i/>
              <w:sz w:val="18"/>
              <w:szCs w:val="18"/>
            </w:rPr>
          </w:pPr>
          <w:r>
            <w:rPr>
              <w:rFonts w:cs="Arial"/>
              <w:i/>
              <w:sz w:val="18"/>
              <w:szCs w:val="18"/>
            </w:rPr>
            <w:t>01</w:t>
          </w:r>
        </w:p>
      </w:tc>
      <w:tc>
        <w:tcPr>
          <w:tcW w:w="3450" w:type="dxa"/>
          <w:tcBorders>
            <w:top w:val="single" w:sz="18" w:space="0" w:color="auto"/>
            <w:left w:val="nil"/>
            <w:bottom w:val="nil"/>
            <w:right w:val="nil"/>
          </w:tcBorders>
          <w:vAlign w:val="center"/>
          <w:hideMark/>
        </w:tcPr>
        <w:p w14:paraId="17A00D65" w14:textId="4C565851" w:rsidR="007A5A9E" w:rsidRPr="007A5A9E" w:rsidRDefault="007A5A9E" w:rsidP="00270AC3">
          <w:pPr>
            <w:pStyle w:val="Footer"/>
            <w:spacing w:before="60" w:after="60"/>
            <w:jc w:val="center"/>
            <w:rPr>
              <w:rFonts w:cs="Arial"/>
              <w:bCs/>
              <w:i/>
              <w:iCs/>
              <w:sz w:val="18"/>
              <w:szCs w:val="18"/>
            </w:rPr>
          </w:pPr>
          <w:r>
            <w:rPr>
              <w:rFonts w:cs="Arial"/>
              <w:b/>
              <w:sz w:val="18"/>
              <w:szCs w:val="18"/>
            </w:rPr>
            <w:t xml:space="preserve">Datum izdanja: </w:t>
          </w:r>
          <w:r>
            <w:rPr>
              <w:rFonts w:cs="Arial"/>
              <w:bCs/>
              <w:i/>
              <w:iCs/>
              <w:sz w:val="18"/>
              <w:szCs w:val="18"/>
            </w:rPr>
            <w:t>09.12.2025.</w:t>
          </w:r>
        </w:p>
      </w:tc>
    </w:tr>
  </w:tbl>
  <w:p w14:paraId="09A068D4" w14:textId="77777777" w:rsidR="005555EB" w:rsidRDefault="005555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7ADF95" w14:textId="77777777" w:rsidR="0083182E" w:rsidRDefault="0083182E" w:rsidP="00157970">
      <w:pPr>
        <w:spacing w:after="0" w:line="240" w:lineRule="auto"/>
      </w:pPr>
      <w:r>
        <w:separator/>
      </w:r>
    </w:p>
  </w:footnote>
  <w:footnote w:type="continuationSeparator" w:id="0">
    <w:p w14:paraId="4266C1DD" w14:textId="77777777" w:rsidR="0083182E" w:rsidRDefault="0083182E" w:rsidP="00157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3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188"/>
      <w:gridCol w:w="5479"/>
      <w:gridCol w:w="1970"/>
    </w:tblGrid>
    <w:tr w:rsidR="00157970" w14:paraId="2E506559" w14:textId="77777777" w:rsidTr="004C167B">
      <w:trPr>
        <w:trHeight w:val="680"/>
        <w:jc w:val="center"/>
      </w:trPr>
      <w:tc>
        <w:tcPr>
          <w:tcW w:w="2188" w:type="dxa"/>
          <w:vMerge w:val="restart"/>
          <w:tc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cBorders>
          <w:vAlign w:val="center"/>
        </w:tcPr>
        <w:p w14:paraId="4F42667C" w14:textId="77777777" w:rsidR="00157970" w:rsidRDefault="00157970" w:rsidP="00157970">
          <w:pPr>
            <w:pStyle w:val="Header"/>
            <w:spacing w:before="60"/>
            <w:ind w:left="-57" w:right="-57"/>
            <w:jc w:val="center"/>
            <w:rPr>
              <w:rFonts w:ascii="Arial" w:hAnsi="Arial" w:cs="Arial"/>
              <w:b/>
              <w:sz w:val="18"/>
              <w:szCs w:val="18"/>
              <w:lang w:val="sr-Latn-CS"/>
            </w:rPr>
          </w:pPr>
          <w:r>
            <w:rPr>
              <w:noProof/>
              <w:color w:val="1F497D"/>
            </w:rPr>
            <w:drawing>
              <wp:inline distT="0" distB="0" distL="0" distR="0" wp14:anchorId="53E86DEE" wp14:editId="42FD540A">
                <wp:extent cx="914400" cy="914400"/>
                <wp:effectExtent l="0" t="0" r="0" b="0"/>
                <wp:docPr id="140" name="Picture 2" descr="A logo of a bird with two heads and rings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0" name="Picture 2" descr="A logo of a bird with two heads and rings&#10;&#10;AI-generated content may be incorrect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79" w:type="dxa"/>
          <w:vMerge w:val="restart"/>
          <w:tc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cBorders>
          <w:vAlign w:val="center"/>
          <w:hideMark/>
        </w:tcPr>
        <w:p w14:paraId="41626FB3" w14:textId="1AC10510" w:rsidR="00157970" w:rsidRDefault="00591C27" w:rsidP="00157970">
          <w:pPr>
            <w:pStyle w:val="Header"/>
            <w:spacing w:before="60" w:after="60"/>
            <w:jc w:val="center"/>
            <w:rPr>
              <w:rFonts w:ascii="Arial" w:hAnsi="Arial" w:cs="Arial"/>
              <w:b/>
              <w:sz w:val="28"/>
              <w:szCs w:val="28"/>
              <w:lang w:val="sr-Latn-CS"/>
            </w:rPr>
          </w:pPr>
          <w:r>
            <w:rPr>
              <w:rFonts w:ascii="Arial" w:hAnsi="Arial" w:cs="Arial"/>
              <w:b/>
              <w:sz w:val="32"/>
            </w:rPr>
            <w:t>KODEKS PONAŠANJA</w:t>
          </w:r>
        </w:p>
      </w:tc>
      <w:tc>
        <w:tcPr>
          <w:tcW w:w="1970" w:type="dxa"/>
          <w:tcBorders>
            <w:top w:val="single" w:sz="18" w:space="0" w:color="auto"/>
            <w:left w:val="nil"/>
            <w:bottom w:val="nil"/>
            <w:right w:val="single" w:sz="18" w:space="0" w:color="auto"/>
          </w:tcBorders>
          <w:vAlign w:val="center"/>
          <w:hideMark/>
        </w:tcPr>
        <w:p w14:paraId="7863F8E5" w14:textId="77777777" w:rsidR="00157970" w:rsidRDefault="00157970" w:rsidP="00157970">
          <w:pPr>
            <w:pStyle w:val="Header"/>
            <w:spacing w:before="60" w:after="60"/>
            <w:jc w:val="center"/>
            <w:rPr>
              <w:rFonts w:ascii="Arial" w:hAnsi="Arial" w:cs="Arial"/>
              <w:b/>
              <w:lang w:val="sr-Latn-CS"/>
            </w:rPr>
          </w:pPr>
          <w:r>
            <w:rPr>
              <w:rFonts w:ascii="Arial" w:hAnsi="Arial" w:cs="Arial"/>
              <w:b/>
              <w:lang w:val="sr-Latn-CS"/>
            </w:rPr>
            <w:t>Strana:</w:t>
          </w:r>
        </w:p>
      </w:tc>
    </w:tr>
    <w:tr w:rsidR="00157970" w14:paraId="3EE0DF6F" w14:textId="77777777" w:rsidTr="004C167B">
      <w:trPr>
        <w:trHeight w:val="680"/>
        <w:jc w:val="center"/>
      </w:trPr>
      <w:tc>
        <w:tcPr>
          <w:tcW w:w="0" w:type="auto"/>
          <w:vMerge/>
          <w:tc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cBorders>
          <w:vAlign w:val="center"/>
          <w:hideMark/>
        </w:tcPr>
        <w:p w14:paraId="5D4CE06C" w14:textId="77777777" w:rsidR="00157970" w:rsidRDefault="00157970" w:rsidP="00157970">
          <w:pPr>
            <w:rPr>
              <w:rFonts w:ascii="Arial" w:hAnsi="Arial" w:cs="Arial"/>
              <w:b/>
              <w:sz w:val="18"/>
              <w:szCs w:val="18"/>
              <w:lang w:val="sr-Latn-CS"/>
            </w:rPr>
          </w:pPr>
        </w:p>
      </w:tc>
      <w:tc>
        <w:tcPr>
          <w:tcW w:w="0" w:type="auto"/>
          <w:vMerge/>
          <w:tc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cBorders>
          <w:vAlign w:val="center"/>
          <w:hideMark/>
        </w:tcPr>
        <w:p w14:paraId="694A67F3" w14:textId="77777777" w:rsidR="00157970" w:rsidRDefault="00157970" w:rsidP="00157970">
          <w:pPr>
            <w:rPr>
              <w:rFonts w:ascii="Arial" w:hAnsi="Arial" w:cs="Arial"/>
              <w:b/>
              <w:sz w:val="28"/>
              <w:szCs w:val="28"/>
              <w:lang w:val="sr-Latn-CS"/>
            </w:rPr>
          </w:pPr>
        </w:p>
      </w:tc>
      <w:tc>
        <w:tcPr>
          <w:tcW w:w="1970" w:type="dxa"/>
          <w:tcBorders>
            <w:top w:val="nil"/>
            <w:left w:val="nil"/>
            <w:bottom w:val="single" w:sz="18" w:space="0" w:color="auto"/>
            <w:right w:val="single" w:sz="18" w:space="0" w:color="auto"/>
          </w:tcBorders>
          <w:vAlign w:val="center"/>
          <w:hideMark/>
        </w:tcPr>
        <w:p w14:paraId="6682B183" w14:textId="77777777" w:rsidR="00157970" w:rsidRDefault="00157970" w:rsidP="00157970">
          <w:pPr>
            <w:pStyle w:val="Header"/>
            <w:spacing w:before="60" w:after="60"/>
            <w:jc w:val="center"/>
            <w:rPr>
              <w:rFonts w:ascii="Arial" w:hAnsi="Arial" w:cs="Arial"/>
              <w:b/>
              <w:lang w:val="sr-Latn-CS"/>
            </w:rPr>
          </w:pPr>
          <w:r>
            <w:rPr>
              <w:rStyle w:val="PageNumber"/>
              <w:rFonts w:ascii="Arial" w:hAnsi="Arial" w:cs="Arial"/>
              <w:b/>
              <w:lang w:val="sr-Latn-CS"/>
            </w:rPr>
            <w:fldChar w:fldCharType="begin"/>
          </w:r>
          <w:r>
            <w:rPr>
              <w:rStyle w:val="PageNumber"/>
              <w:rFonts w:ascii="Arial" w:hAnsi="Arial" w:cs="Arial"/>
              <w:b/>
              <w:lang w:val="sr-Latn-CS"/>
            </w:rPr>
            <w:instrText xml:space="preserve"> PAGE </w:instrText>
          </w:r>
          <w:r>
            <w:rPr>
              <w:rStyle w:val="PageNumber"/>
              <w:rFonts w:ascii="Arial" w:hAnsi="Arial" w:cs="Arial"/>
              <w:b/>
              <w:lang w:val="sr-Latn-CS"/>
            </w:rPr>
            <w:fldChar w:fldCharType="separate"/>
          </w:r>
          <w:r>
            <w:rPr>
              <w:rStyle w:val="PageNumber"/>
              <w:rFonts w:ascii="Arial" w:hAnsi="Arial" w:cs="Arial"/>
              <w:b/>
              <w:noProof/>
              <w:lang w:val="sr-Latn-CS"/>
            </w:rPr>
            <w:t>4</w:t>
          </w:r>
          <w:r>
            <w:rPr>
              <w:rStyle w:val="PageNumber"/>
              <w:rFonts w:ascii="Arial" w:hAnsi="Arial" w:cs="Arial"/>
              <w:b/>
              <w:lang w:val="sr-Latn-CS"/>
            </w:rPr>
            <w:fldChar w:fldCharType="end"/>
          </w:r>
          <w:r>
            <w:rPr>
              <w:rStyle w:val="PageNumber"/>
              <w:rFonts w:ascii="Arial" w:hAnsi="Arial" w:cs="Arial"/>
              <w:b/>
              <w:lang w:val="sr-Latn-CS"/>
            </w:rPr>
            <w:t xml:space="preserve"> / </w:t>
          </w:r>
          <w:r>
            <w:rPr>
              <w:rStyle w:val="PageNumber"/>
              <w:rFonts w:ascii="Arial" w:hAnsi="Arial" w:cs="Arial"/>
              <w:b/>
              <w:lang w:val="sr-Latn-CS"/>
            </w:rPr>
            <w:fldChar w:fldCharType="begin"/>
          </w:r>
          <w:r>
            <w:rPr>
              <w:rStyle w:val="PageNumber"/>
              <w:rFonts w:ascii="Arial" w:hAnsi="Arial" w:cs="Arial"/>
              <w:b/>
              <w:lang w:val="sr-Latn-CS"/>
            </w:rPr>
            <w:instrText xml:space="preserve"> NUMPAGES </w:instrText>
          </w:r>
          <w:r>
            <w:rPr>
              <w:rStyle w:val="PageNumber"/>
              <w:rFonts w:ascii="Arial" w:hAnsi="Arial" w:cs="Arial"/>
              <w:b/>
              <w:lang w:val="sr-Latn-CS"/>
            </w:rPr>
            <w:fldChar w:fldCharType="separate"/>
          </w:r>
          <w:r>
            <w:rPr>
              <w:rStyle w:val="PageNumber"/>
              <w:rFonts w:ascii="Arial" w:hAnsi="Arial" w:cs="Arial"/>
              <w:b/>
              <w:noProof/>
              <w:lang w:val="sr-Latn-CS"/>
            </w:rPr>
            <w:t>9</w:t>
          </w:r>
          <w:r>
            <w:rPr>
              <w:rStyle w:val="PageNumber"/>
              <w:rFonts w:ascii="Arial" w:hAnsi="Arial" w:cs="Arial"/>
              <w:b/>
              <w:lang w:val="sr-Latn-CS"/>
            </w:rPr>
            <w:fldChar w:fldCharType="end"/>
          </w:r>
        </w:p>
      </w:tc>
    </w:tr>
  </w:tbl>
  <w:p w14:paraId="5730FD57" w14:textId="77777777" w:rsidR="00157970" w:rsidRDefault="00157970">
    <w:pPr>
      <w:pStyle w:val="Header"/>
    </w:pPr>
  </w:p>
  <w:p w14:paraId="7D0D39FF" w14:textId="77777777" w:rsidR="00C32036" w:rsidRDefault="00C3203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B35FD"/>
    <w:multiLevelType w:val="multilevel"/>
    <w:tmpl w:val="EC26F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890F53"/>
    <w:multiLevelType w:val="multilevel"/>
    <w:tmpl w:val="16A64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A632B3"/>
    <w:multiLevelType w:val="multilevel"/>
    <w:tmpl w:val="67A8F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086C5D"/>
    <w:multiLevelType w:val="multilevel"/>
    <w:tmpl w:val="CF50C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B046DF7"/>
    <w:multiLevelType w:val="hybridMultilevel"/>
    <w:tmpl w:val="C414CA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8773618">
    <w:abstractNumId w:val="0"/>
  </w:num>
  <w:num w:numId="2" w16cid:durableId="2110853924">
    <w:abstractNumId w:val="2"/>
  </w:num>
  <w:num w:numId="3" w16cid:durableId="652100280">
    <w:abstractNumId w:val="4"/>
  </w:num>
  <w:num w:numId="4" w16cid:durableId="1903979694">
    <w:abstractNumId w:val="3"/>
  </w:num>
  <w:num w:numId="5" w16cid:durableId="11371463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AAF"/>
    <w:rsid w:val="000344D8"/>
    <w:rsid w:val="0005281C"/>
    <w:rsid w:val="00066F1F"/>
    <w:rsid w:val="00073E91"/>
    <w:rsid w:val="000859C1"/>
    <w:rsid w:val="00092CC5"/>
    <w:rsid w:val="000B50FA"/>
    <w:rsid w:val="0010131D"/>
    <w:rsid w:val="0012114E"/>
    <w:rsid w:val="00134A52"/>
    <w:rsid w:val="0015526C"/>
    <w:rsid w:val="00157970"/>
    <w:rsid w:val="001654BD"/>
    <w:rsid w:val="00176B96"/>
    <w:rsid w:val="00177827"/>
    <w:rsid w:val="001A02D9"/>
    <w:rsid w:val="00247CE4"/>
    <w:rsid w:val="002574F9"/>
    <w:rsid w:val="00265019"/>
    <w:rsid w:val="00270AC3"/>
    <w:rsid w:val="0039173B"/>
    <w:rsid w:val="00400D0B"/>
    <w:rsid w:val="00432C0C"/>
    <w:rsid w:val="00485A82"/>
    <w:rsid w:val="00496507"/>
    <w:rsid w:val="004E6FE5"/>
    <w:rsid w:val="004F4FE8"/>
    <w:rsid w:val="0052125D"/>
    <w:rsid w:val="00551FD3"/>
    <w:rsid w:val="00552EB7"/>
    <w:rsid w:val="005555EB"/>
    <w:rsid w:val="005761E9"/>
    <w:rsid w:val="00591C27"/>
    <w:rsid w:val="00623C54"/>
    <w:rsid w:val="00636FFD"/>
    <w:rsid w:val="00662ABD"/>
    <w:rsid w:val="00781DED"/>
    <w:rsid w:val="00793544"/>
    <w:rsid w:val="007A5A9E"/>
    <w:rsid w:val="007C176A"/>
    <w:rsid w:val="007D1395"/>
    <w:rsid w:val="0083182E"/>
    <w:rsid w:val="0089729B"/>
    <w:rsid w:val="008D1F73"/>
    <w:rsid w:val="0092033D"/>
    <w:rsid w:val="00955473"/>
    <w:rsid w:val="00963CBD"/>
    <w:rsid w:val="009E548D"/>
    <w:rsid w:val="00A026B6"/>
    <w:rsid w:val="00A402B1"/>
    <w:rsid w:val="00A4250A"/>
    <w:rsid w:val="00AD0949"/>
    <w:rsid w:val="00AE22B5"/>
    <w:rsid w:val="00B145C4"/>
    <w:rsid w:val="00B1470E"/>
    <w:rsid w:val="00B614DD"/>
    <w:rsid w:val="00BB1ACE"/>
    <w:rsid w:val="00BF406A"/>
    <w:rsid w:val="00C07180"/>
    <w:rsid w:val="00C32036"/>
    <w:rsid w:val="00C45766"/>
    <w:rsid w:val="00CA4020"/>
    <w:rsid w:val="00CA7FEB"/>
    <w:rsid w:val="00D047AC"/>
    <w:rsid w:val="00D279C6"/>
    <w:rsid w:val="00D4189E"/>
    <w:rsid w:val="00DE3A09"/>
    <w:rsid w:val="00EA2CF2"/>
    <w:rsid w:val="00F35071"/>
    <w:rsid w:val="00F95311"/>
    <w:rsid w:val="00FB75C3"/>
    <w:rsid w:val="00FD122F"/>
    <w:rsid w:val="00FD7CF0"/>
    <w:rsid w:val="00FF1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C34369"/>
  <w15:chartTrackingRefBased/>
  <w15:docId w15:val="{7AA6684C-8E9A-4B71-ACFB-4F811657F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sr-Latn-M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1A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1A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1A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1A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1A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1A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1A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1A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1A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1AAF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sr-Latn-M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1AAF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sr-Latn-M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1AAF"/>
    <w:rPr>
      <w:rFonts w:eastAsiaTheme="majorEastAsia" w:cstheme="majorBidi"/>
      <w:color w:val="0F4761" w:themeColor="accent1" w:themeShade="BF"/>
      <w:sz w:val="28"/>
      <w:szCs w:val="28"/>
      <w:lang w:val="sr-Latn-M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1AAF"/>
    <w:rPr>
      <w:rFonts w:eastAsiaTheme="majorEastAsia" w:cstheme="majorBidi"/>
      <w:i/>
      <w:iCs/>
      <w:color w:val="0F4761" w:themeColor="accent1" w:themeShade="BF"/>
      <w:lang w:val="sr-Latn-M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1AAF"/>
    <w:rPr>
      <w:rFonts w:eastAsiaTheme="majorEastAsia" w:cstheme="majorBidi"/>
      <w:color w:val="0F4761" w:themeColor="accent1" w:themeShade="BF"/>
      <w:lang w:val="sr-Latn-M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1AAF"/>
    <w:rPr>
      <w:rFonts w:eastAsiaTheme="majorEastAsia" w:cstheme="majorBidi"/>
      <w:i/>
      <w:iCs/>
      <w:color w:val="595959" w:themeColor="text1" w:themeTint="A6"/>
      <w:lang w:val="sr-Latn-M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1AAF"/>
    <w:rPr>
      <w:rFonts w:eastAsiaTheme="majorEastAsia" w:cstheme="majorBidi"/>
      <w:color w:val="595959" w:themeColor="text1" w:themeTint="A6"/>
      <w:lang w:val="sr-Latn-M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1AAF"/>
    <w:rPr>
      <w:rFonts w:eastAsiaTheme="majorEastAsia" w:cstheme="majorBidi"/>
      <w:i/>
      <w:iCs/>
      <w:color w:val="272727" w:themeColor="text1" w:themeTint="D8"/>
      <w:lang w:val="sr-Latn-M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1AAF"/>
    <w:rPr>
      <w:rFonts w:eastAsiaTheme="majorEastAsia" w:cstheme="majorBidi"/>
      <w:color w:val="272727" w:themeColor="text1" w:themeTint="D8"/>
      <w:lang w:val="sr-Latn-ME"/>
    </w:rPr>
  </w:style>
  <w:style w:type="paragraph" w:styleId="Title">
    <w:name w:val="Title"/>
    <w:basedOn w:val="Normal"/>
    <w:next w:val="Normal"/>
    <w:link w:val="TitleChar"/>
    <w:uiPriority w:val="10"/>
    <w:qFormat/>
    <w:rsid w:val="00FF1A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1AAF"/>
    <w:rPr>
      <w:rFonts w:asciiTheme="majorHAnsi" w:eastAsiaTheme="majorEastAsia" w:hAnsiTheme="majorHAnsi" w:cstheme="majorBidi"/>
      <w:spacing w:val="-10"/>
      <w:kern w:val="28"/>
      <w:sz w:val="56"/>
      <w:szCs w:val="56"/>
      <w:lang w:val="sr-Latn-ME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1A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1AAF"/>
    <w:rPr>
      <w:rFonts w:eastAsiaTheme="majorEastAsia" w:cstheme="majorBidi"/>
      <w:color w:val="595959" w:themeColor="text1" w:themeTint="A6"/>
      <w:spacing w:val="15"/>
      <w:sz w:val="28"/>
      <w:szCs w:val="28"/>
      <w:lang w:val="sr-Latn-ME"/>
    </w:rPr>
  </w:style>
  <w:style w:type="paragraph" w:styleId="Quote">
    <w:name w:val="Quote"/>
    <w:basedOn w:val="Normal"/>
    <w:next w:val="Normal"/>
    <w:link w:val="QuoteChar"/>
    <w:uiPriority w:val="29"/>
    <w:qFormat/>
    <w:rsid w:val="00FF1A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1AAF"/>
    <w:rPr>
      <w:i/>
      <w:iCs/>
      <w:color w:val="404040" w:themeColor="text1" w:themeTint="BF"/>
      <w:lang w:val="sr-Latn-ME"/>
    </w:rPr>
  </w:style>
  <w:style w:type="paragraph" w:styleId="ListParagraph">
    <w:name w:val="List Paragraph"/>
    <w:basedOn w:val="Normal"/>
    <w:uiPriority w:val="34"/>
    <w:qFormat/>
    <w:rsid w:val="00FF1A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1A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1A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1AAF"/>
    <w:rPr>
      <w:i/>
      <w:iCs/>
      <w:color w:val="0F4761" w:themeColor="accent1" w:themeShade="BF"/>
      <w:lang w:val="sr-Latn-ME"/>
    </w:rPr>
  </w:style>
  <w:style w:type="character" w:styleId="IntenseReference">
    <w:name w:val="Intense Reference"/>
    <w:basedOn w:val="DefaultParagraphFont"/>
    <w:uiPriority w:val="32"/>
    <w:qFormat/>
    <w:rsid w:val="00FF1AA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1579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157970"/>
    <w:rPr>
      <w:lang w:val="sr-Latn-ME"/>
    </w:rPr>
  </w:style>
  <w:style w:type="paragraph" w:styleId="Footer">
    <w:name w:val="footer"/>
    <w:basedOn w:val="Normal"/>
    <w:link w:val="FooterChar"/>
    <w:unhideWhenUsed/>
    <w:rsid w:val="001579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157970"/>
    <w:rPr>
      <w:lang w:val="sr-Latn-ME"/>
    </w:rPr>
  </w:style>
  <w:style w:type="character" w:styleId="PageNumber">
    <w:name w:val="page number"/>
    <w:basedOn w:val="DefaultParagraphFont"/>
    <w:rsid w:val="001579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499</Words>
  <Characters>3370</Characters>
  <Application>Microsoft Office Word</Application>
  <DocSecurity>0</DocSecurity>
  <Lines>86</Lines>
  <Paragraphs>39</Paragraphs>
  <ScaleCrop>false</ScaleCrop>
  <Company/>
  <LinksUpToDate>false</LinksUpToDate>
  <CharactersWithSpaces>3845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Pekovic</dc:creator>
  <cp:keywords/>
  <dc:description/>
  <cp:lastModifiedBy>Maja Pekovic</cp:lastModifiedBy>
  <cp:revision>3</cp:revision>
  <dcterms:created xsi:type="dcterms:W3CDTF">2026-02-18T11:40:00Z</dcterms:created>
  <dcterms:modified xsi:type="dcterms:W3CDTF">2026-02-18T11:40:00Z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924ba005-d2db-41b7-b187-629a3039263e</vt:lpwstr>
  </property>
</Properties>
</file>